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8E5" w:rsidRPr="000015E4" w:rsidRDefault="003F2CFD" w:rsidP="000015E4">
      <w:pPr>
        <w:spacing w:line="48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Topic: </w:t>
      </w:r>
      <w:r w:rsidR="00787E71" w:rsidRPr="003F2CF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Should Obese Models be required to be used in TV Commercials?</w:t>
      </w:r>
    </w:p>
    <w:p w:rsidR="00836336" w:rsidRPr="00E208E5" w:rsidRDefault="00787E71" w:rsidP="00023BD6">
      <w:pPr>
        <w:spacing w:line="480" w:lineRule="auto"/>
        <w:ind w:left="720" w:hanging="720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Luck, E. (2016). Commodity feminism and its body: The appropriation and capitalization of body positivity through advertising. </w:t>
      </w:r>
      <w:r w:rsidRPr="00E208E5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Liberated Arts: a journal for undergraduate research</w:t>
      </w: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 </w:t>
      </w:r>
      <w:r w:rsidRPr="00E208E5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2</w:t>
      </w: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(1).</w:t>
      </w:r>
      <w:bookmarkStart w:id="0" w:name="_GoBack"/>
      <w:bookmarkEnd w:id="0"/>
    </w:p>
    <w:p w:rsidR="003F2CFD" w:rsidRDefault="003F2CFD" w:rsidP="00113DC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F2CF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Summary: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B5B90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DE0DB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 </w:t>
      </w:r>
      <w:r w:rsidR="00B62C4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article </w:t>
      </w:r>
      <w:r w:rsidR="004F3CA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has presented </w:t>
      </w:r>
      <w:r w:rsidR="004A031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message that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recent</w:t>
      </w:r>
      <w:r w:rsidR="008C6315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2119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marketers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have realized </w:t>
      </w:r>
      <w:r w:rsidR="0045211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body positivity </w:t>
      </w:r>
      <w:r w:rsidR="00CF2B0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</w:t>
      </w:r>
      <w:r w:rsidR="000546A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</w:t>
      </w:r>
      <w:r w:rsidR="008D0170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instrument </w:t>
      </w:r>
      <w:r w:rsidR="00890E25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enhancin</w:t>
      </w:r>
      <w:r w:rsidR="00E72F9D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 feminism </w:t>
      </w:r>
      <w:r w:rsidR="007B56EB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activisms</w:t>
      </w:r>
      <w:r w:rsidR="0075550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a result, </w:t>
      </w:r>
      <w:r w:rsidR="000546A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advertisers have </w:t>
      </w:r>
      <w:r w:rsidR="00BA5BE5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used the concept </w:t>
      </w:r>
      <w:r w:rsidR="00375AA6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passing</w:t>
      </w:r>
      <w:r w:rsidR="00695946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message </w:t>
      </w:r>
      <w:r w:rsidR="007C2EC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</w:t>
      </w:r>
      <w:r w:rsidR="008762D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enablement</w:t>
      </w:r>
      <w:r w:rsidR="007C2EC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the </w:t>
      </w:r>
      <w:r w:rsidR="006E198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products sold</w:t>
      </w:r>
      <w:r w:rsidR="008762D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even if the </w:t>
      </w:r>
      <w:r w:rsidR="003910C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product </w:t>
      </w:r>
      <w:r w:rsidR="0006756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 a different message.</w:t>
      </w:r>
      <w:r w:rsidR="00B4728E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Also, </w:t>
      </w:r>
      <w:r w:rsidR="000F61E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article has focused on using </w:t>
      </w:r>
      <w:r w:rsidR="005A1AF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obese women in the </w:t>
      </w:r>
      <w:r w:rsidR="00D3744B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advertisement</w:t>
      </w:r>
      <w:r w:rsidR="00232D6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Thus</w:t>
      </w:r>
      <w:r w:rsidR="00AB039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F3D1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technique is </w:t>
      </w:r>
      <w:r w:rsidR="00F257A0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essential</w:t>
      </w:r>
      <w:r w:rsidR="00CD5F93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when </w:t>
      </w:r>
      <w:r w:rsidR="00D5447D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promoting products</w:t>
      </w:r>
      <w:r w:rsidR="00B76AE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such as </w:t>
      </w:r>
      <w:r w:rsidR="004542D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fashion </w:t>
      </w:r>
      <w:r w:rsidR="00684B9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objects</w:t>
      </w:r>
      <w:r w:rsidR="001518C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="007B48C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personal care products</w:t>
      </w:r>
      <w:r w:rsidR="00D5447D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E1EC5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</w:t>
      </w:r>
      <w:r w:rsidR="005A5BC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target</w:t>
      </w:r>
      <w:r w:rsidR="006B29D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wome</w:t>
      </w:r>
      <w:r w:rsidR="00F24DD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="009C2646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3F2CFD" w:rsidRDefault="003F2CFD" w:rsidP="00113DC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F2CF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Evaluation: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A268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source is </w:t>
      </w:r>
      <w:r w:rsidR="0077687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credible because it supports the topic and </w:t>
      </w:r>
      <w:r w:rsidR="00B7791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has the </w:t>
      </w:r>
      <w:r w:rsidR="0068257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latest information published in </w:t>
      </w:r>
      <w:r w:rsidR="0092775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2016.</w:t>
      </w:r>
      <w:r w:rsidR="00A2655F">
        <w:rPr>
          <w:rFonts w:ascii="Times New Roman" w:hAnsi="Times New Roman" w:cs="Times New Roman"/>
          <w:sz w:val="24"/>
          <w:szCs w:val="24"/>
        </w:rPr>
        <w:t xml:space="preserve"> </w:t>
      </w:r>
      <w:r w:rsidR="00CE31DE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Similarly, the aut</w:t>
      </w:r>
      <w:r w:rsidR="00A40A3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hor </w:t>
      </w:r>
      <w:r w:rsidR="005A04E6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a credible </w:t>
      </w:r>
      <w:r w:rsidR="008F389E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researcher at the University o</w:t>
      </w:r>
      <w:r w:rsidR="006D3F2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 Huron </w:t>
      </w:r>
      <w:r w:rsidR="0026041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is </w:t>
      </w:r>
      <w:r w:rsidR="00DB78A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involved </w:t>
      </w:r>
      <w:r w:rsidR="0082364B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</w:t>
      </w:r>
      <w:r w:rsidR="003C311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writing several </w:t>
      </w:r>
      <w:r w:rsidR="00C70D1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other </w:t>
      </w:r>
      <w:r w:rsidR="00572B6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articles related to </w:t>
      </w:r>
      <w:r w:rsidR="009F30B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obese </w:t>
      </w:r>
      <w:r w:rsidR="00CA7D0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individuals.</w:t>
      </w:r>
      <w:r w:rsidR="00B61F8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3F2CFD" w:rsidRDefault="003F2CFD" w:rsidP="00113DC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F2CF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Relevance: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Notably, </w:t>
      </w:r>
      <w:r w:rsidR="00B61F8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source will contribute to my research as it has </w:t>
      </w:r>
      <w:r w:rsidR="0056569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developed supporting information on my topic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through</w:t>
      </w:r>
      <w:r w:rsidR="004133D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E26F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how </w:t>
      </w:r>
      <w:r w:rsidR="00D93A1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obese models </w:t>
      </w:r>
      <w:r w:rsidR="0044505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are </w:t>
      </w:r>
      <w:r w:rsidR="0013107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used to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enable people</w:t>
      </w:r>
      <w:r w:rsidR="00E50B4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realize </w:t>
      </w:r>
      <w:r w:rsidR="002F30E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body positivity. </w:t>
      </w:r>
    </w:p>
    <w:p w:rsidR="004E7F59" w:rsidRPr="00E208E5" w:rsidRDefault="003F2CFD" w:rsidP="00113D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2CF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Quote: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7545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“</w:t>
      </w:r>
      <w:r w:rsidR="003679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6512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everal features of </w:t>
      </w:r>
      <w:r w:rsidR="00787E71" w:rsidRPr="00E208E5">
        <w:rPr>
          <w:rFonts w:ascii="Times New Roman" w:hAnsi="Times New Roman" w:cs="Times New Roman"/>
          <w:sz w:val="24"/>
          <w:szCs w:val="24"/>
        </w:rPr>
        <w:t xml:space="preserve">body positivity </w:t>
      </w:r>
      <w:r w:rsidR="0065124B">
        <w:rPr>
          <w:rFonts w:ascii="Times New Roman" w:hAnsi="Times New Roman" w:cs="Times New Roman"/>
          <w:sz w:val="24"/>
          <w:szCs w:val="24"/>
        </w:rPr>
        <w:t xml:space="preserve">are used suitably by marketers </w:t>
      </w:r>
      <w:r w:rsidR="002600F9">
        <w:rPr>
          <w:rFonts w:ascii="Times New Roman" w:hAnsi="Times New Roman" w:cs="Times New Roman"/>
          <w:sz w:val="24"/>
          <w:szCs w:val="24"/>
        </w:rPr>
        <w:t xml:space="preserve">since they </w:t>
      </w:r>
      <w:r w:rsidR="00982860">
        <w:rPr>
          <w:rFonts w:ascii="Times New Roman" w:hAnsi="Times New Roman" w:cs="Times New Roman"/>
          <w:sz w:val="24"/>
          <w:szCs w:val="24"/>
        </w:rPr>
        <w:t xml:space="preserve">have the capacity to </w:t>
      </w:r>
      <w:r w:rsidR="001906CE">
        <w:rPr>
          <w:rFonts w:ascii="Times New Roman" w:hAnsi="Times New Roman" w:cs="Times New Roman"/>
          <w:sz w:val="24"/>
          <w:szCs w:val="24"/>
        </w:rPr>
        <w:t>cause</w:t>
      </w:r>
      <w:r w:rsidR="00982860">
        <w:rPr>
          <w:rFonts w:ascii="Times New Roman" w:hAnsi="Times New Roman" w:cs="Times New Roman"/>
          <w:sz w:val="24"/>
          <w:szCs w:val="24"/>
        </w:rPr>
        <w:t xml:space="preserve"> women </w:t>
      </w:r>
      <w:r w:rsidR="00A625BB">
        <w:rPr>
          <w:rFonts w:ascii="Times New Roman" w:hAnsi="Times New Roman" w:cs="Times New Roman"/>
          <w:sz w:val="24"/>
          <w:szCs w:val="24"/>
        </w:rPr>
        <w:t xml:space="preserve">feel </w:t>
      </w:r>
      <w:r w:rsidR="001906CE">
        <w:rPr>
          <w:rFonts w:ascii="Times New Roman" w:hAnsi="Times New Roman" w:cs="Times New Roman"/>
          <w:sz w:val="24"/>
          <w:szCs w:val="24"/>
        </w:rPr>
        <w:t>well</w:t>
      </w:r>
      <w:r w:rsidR="00A625BB">
        <w:rPr>
          <w:rFonts w:ascii="Times New Roman" w:hAnsi="Times New Roman" w:cs="Times New Roman"/>
          <w:sz w:val="24"/>
          <w:szCs w:val="24"/>
        </w:rPr>
        <w:t xml:space="preserve"> </w:t>
      </w:r>
      <w:r w:rsidR="001906CE">
        <w:rPr>
          <w:rFonts w:ascii="Times New Roman" w:hAnsi="Times New Roman" w:cs="Times New Roman"/>
          <w:sz w:val="24"/>
          <w:szCs w:val="24"/>
        </w:rPr>
        <w:t xml:space="preserve">regarding themselves and </w:t>
      </w:r>
      <w:r w:rsidR="00564AF7">
        <w:rPr>
          <w:rFonts w:ascii="Times New Roman" w:hAnsi="Times New Roman" w:cs="Times New Roman"/>
          <w:sz w:val="24"/>
          <w:szCs w:val="24"/>
        </w:rPr>
        <w:t xml:space="preserve">also </w:t>
      </w:r>
      <w:r w:rsidR="00A8378B">
        <w:rPr>
          <w:rFonts w:ascii="Times New Roman" w:hAnsi="Times New Roman" w:cs="Times New Roman"/>
          <w:sz w:val="24"/>
          <w:szCs w:val="24"/>
        </w:rPr>
        <w:t>sense</w:t>
      </w:r>
      <w:r w:rsidR="00D6178A">
        <w:rPr>
          <w:rFonts w:ascii="Times New Roman" w:hAnsi="Times New Roman" w:cs="Times New Roman"/>
          <w:sz w:val="24"/>
          <w:szCs w:val="24"/>
        </w:rPr>
        <w:t xml:space="preserve"> </w:t>
      </w:r>
      <w:r w:rsidR="004714AA">
        <w:rPr>
          <w:rFonts w:ascii="Times New Roman" w:hAnsi="Times New Roman" w:cs="Times New Roman"/>
          <w:sz w:val="24"/>
          <w:szCs w:val="24"/>
        </w:rPr>
        <w:t xml:space="preserve">they are </w:t>
      </w:r>
      <w:r w:rsidR="009318AB">
        <w:rPr>
          <w:rFonts w:ascii="Times New Roman" w:hAnsi="Times New Roman" w:cs="Times New Roman"/>
          <w:sz w:val="24"/>
          <w:szCs w:val="24"/>
        </w:rPr>
        <w:t xml:space="preserve">related with the </w:t>
      </w:r>
      <w:r w:rsidR="00A8378B">
        <w:rPr>
          <w:rFonts w:ascii="Times New Roman" w:hAnsi="Times New Roman" w:cs="Times New Roman"/>
          <w:sz w:val="24"/>
          <w:szCs w:val="24"/>
        </w:rPr>
        <w:t>products.</w:t>
      </w:r>
      <w:r w:rsidR="00A26ACA" w:rsidRPr="00E208E5">
        <w:rPr>
          <w:rFonts w:ascii="Times New Roman" w:hAnsi="Times New Roman" w:cs="Times New Roman"/>
          <w:sz w:val="24"/>
          <w:szCs w:val="24"/>
        </w:rPr>
        <w:t>”</w:t>
      </w:r>
    </w:p>
    <w:p w:rsidR="00A26ACA" w:rsidRPr="00E208E5" w:rsidRDefault="00787E71" w:rsidP="00023BD6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E208E5">
        <w:rPr>
          <w:rFonts w:ascii="Times New Roman" w:hAnsi="Times New Roman" w:cs="Times New Roman"/>
          <w:b/>
          <w:bCs/>
          <w:sz w:val="24"/>
          <w:szCs w:val="24"/>
        </w:rPr>
        <w:t xml:space="preserve">Whyte, J. (2010). Media portrayal of people who are obese. </w:t>
      </w:r>
      <w:r w:rsidRPr="00E208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AMA Journal of Ethics</w:t>
      </w:r>
      <w:r w:rsidRPr="00E208E5">
        <w:rPr>
          <w:rFonts w:ascii="Times New Roman" w:hAnsi="Times New Roman" w:cs="Times New Roman"/>
          <w:b/>
          <w:bCs/>
          <w:sz w:val="24"/>
          <w:szCs w:val="24"/>
        </w:rPr>
        <w:t xml:space="preserve">. 12(4):320-323. </w:t>
      </w:r>
      <w:hyperlink r:id="rId6" w:history="1">
        <w:r w:rsidRPr="00E208E5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https://doi.org/10.1001/virtualmentor.2010.12.4.msoc1-1004</w:t>
        </w:r>
      </w:hyperlink>
      <w:r w:rsidRPr="00E208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F2CFD" w:rsidRDefault="003F2CFD" w:rsidP="00113DC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F2CF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Summary: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B79F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</w:t>
      </w:r>
      <w:r w:rsidR="006C40A3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article has </w:t>
      </w:r>
      <w:r w:rsidR="004A551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focused on </w:t>
      </w:r>
      <w:r w:rsidR="00EC250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reviewing several </w:t>
      </w:r>
      <w:r w:rsidR="008C27A6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television commercials </w:t>
      </w:r>
      <w:r w:rsidR="008F5546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conducted by obese </w:t>
      </w:r>
      <w:r w:rsidR="00495BC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models</w:t>
      </w:r>
      <w:r w:rsidR="00D47D0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passing the message </w:t>
      </w:r>
      <w:r w:rsidR="001239B0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media </w:t>
      </w:r>
      <w:r w:rsidR="00F1757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can </w:t>
      </w:r>
      <w:r w:rsidR="003F4B0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inform </w:t>
      </w:r>
      <w:r w:rsidR="00AC5DC0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individuals about concerns on </w:t>
      </w:r>
      <w:r w:rsidR="00435D9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obesity </w:t>
      </w:r>
      <w:r w:rsidR="00896D93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disease</w:t>
      </w:r>
      <w:r w:rsidR="00435D9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896D93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</w:t>
      </w:r>
      <w:r w:rsidR="000B281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media </w:t>
      </w:r>
      <w:r w:rsidR="00D418CE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can reach many people. Thus, </w:t>
      </w:r>
      <w:r w:rsidR="007651E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when they use obese individuals, </w:t>
      </w:r>
      <w:r w:rsidR="0067658D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they deliver </w:t>
      </w:r>
      <w:r w:rsidR="00D3370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credible </w:t>
      </w:r>
      <w:r w:rsidR="005F4E4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evidence-based </w:t>
      </w:r>
      <w:r w:rsidR="001F037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information </w:t>
      </w:r>
      <w:r w:rsidR="00EA1C2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enhance </w:t>
      </w:r>
      <w:r w:rsidR="002C2535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health </w:t>
      </w:r>
      <w:r w:rsidR="00C858F5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knowledge, a</w:t>
      </w:r>
      <w:r w:rsidR="000E726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id </w:t>
      </w:r>
      <w:r w:rsidR="00E175D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individuals in staying a healthy life and </w:t>
      </w:r>
      <w:r w:rsidR="00B81F1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reduce </w:t>
      </w:r>
      <w:r w:rsidR="00120DD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discernment </w:t>
      </w:r>
      <w:r w:rsidR="001112D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against</w:t>
      </w:r>
      <w:r w:rsidR="00792ED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obese persons.</w:t>
      </w:r>
      <w:r w:rsidR="00DF7F5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3F2CFD" w:rsidRDefault="003F2CFD" w:rsidP="00113DC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F2CF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Evaluation: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F7F5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article is </w:t>
      </w:r>
      <w:r w:rsidR="00F3521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reasonable </w:t>
      </w:r>
      <w:r w:rsidR="00636413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it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use</w:t>
      </w:r>
      <w:r w:rsidR="007F22D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up-to-date sources and </w:t>
      </w:r>
      <w:r w:rsidR="00DB04BB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message presented </w:t>
      </w:r>
      <w:r w:rsidR="00DF4FB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based on eliminating </w:t>
      </w:r>
      <w:r w:rsidR="0006361B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prejudice and </w:t>
      </w:r>
      <w:r w:rsidR="00C708A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encouraging</w:t>
      </w:r>
      <w:r w:rsidR="0025654B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health.</w:t>
      </w:r>
      <w:r w:rsidR="00C708A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Besides, t</w:t>
      </w:r>
      <w:r w:rsidR="00C708A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 </w:t>
      </w:r>
      <w:r w:rsidR="000C1000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author is credible </w:t>
      </w:r>
      <w:r w:rsidR="00D8419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</w:t>
      </w:r>
      <w:r w:rsidR="00D1127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 </w:t>
      </w:r>
      <w:r w:rsidR="00D877C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specializes in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medicine, </w:t>
      </w:r>
      <w:r w:rsidR="00670FA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virtual mentor in medicine and society organization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3F2CFD" w:rsidRDefault="003F2CFD" w:rsidP="00113DC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F2CF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Relevance: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</w:t>
      </w:r>
      <w:r w:rsidR="00E20B9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 source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</w:t>
      </w:r>
      <w:r w:rsidR="000B542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useful in my research </w:t>
      </w:r>
      <w:r w:rsidR="00E5706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having reviewed the </w:t>
      </w:r>
      <w:r w:rsidR="009404FD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perception people have on </w:t>
      </w:r>
      <w:r w:rsidR="0076062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obese </w:t>
      </w:r>
      <w:r w:rsidR="00494ED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models in </w:t>
      </w:r>
      <w:r w:rsidR="00DA1EB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commercial shows.</w:t>
      </w:r>
      <w:r w:rsidR="00E621D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4942B1" w:rsidRPr="00E208E5" w:rsidRDefault="003F2CFD" w:rsidP="00113DC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F2CF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Quote: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679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“T</w:t>
      </w:r>
      <w:r w:rsidR="00A76DFE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here is increased </w:t>
      </w:r>
      <w:r w:rsidR="009A53AD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negative </w:t>
      </w:r>
      <w:r w:rsidR="00A76DFE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discussion </w:t>
      </w:r>
      <w:r w:rsidR="006B6B03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 obese </w:t>
      </w:r>
      <w:r w:rsidR="00D9038B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contes</w:t>
      </w:r>
      <w:r w:rsidR="00B11D4E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tants in media </w:t>
      </w:r>
      <w:r w:rsidR="00515FC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commercials </w:t>
      </w:r>
      <w:r w:rsidR="009A53AD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 lacking </w:t>
      </w:r>
      <w:r w:rsidR="0014564E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models’</w:t>
      </w:r>
      <w:r w:rsidR="009A53AD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body</w:t>
      </w:r>
      <w:r w:rsidR="00731866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</w:t>
      </w:r>
      <w:r w:rsidR="00992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well as </w:t>
      </w:r>
      <w:r w:rsidR="00BE31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just one </w:t>
      </w:r>
      <w:r w:rsidR="007305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overweight model has achieved </w:t>
      </w:r>
      <w:r w:rsidR="00905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competition</w:t>
      </w:r>
      <w:r w:rsidR="00731866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."</w:t>
      </w:r>
    </w:p>
    <w:p w:rsidR="00B579DA" w:rsidRPr="00E208E5" w:rsidRDefault="00787E71" w:rsidP="00141075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Polivy</w:t>
      </w:r>
      <w:proofErr w:type="spellEnd"/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, J., &amp; </w:t>
      </w:r>
      <w:proofErr w:type="spellStart"/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Pliner</w:t>
      </w:r>
      <w:proofErr w:type="spellEnd"/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, P. (2015). “She got more than me." Social comparison and the social context of eating. </w:t>
      </w:r>
      <w:r w:rsidRPr="00E208E5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Appetite</w:t>
      </w: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 </w:t>
      </w:r>
      <w:r w:rsidRPr="00E208E5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86</w:t>
      </w: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, 88-95. </w:t>
      </w:r>
      <w:hyperlink r:id="rId7" w:tgtFrame="_blank" w:tooltip="Persistent link using digital object identifier" w:history="1">
        <w:r w:rsidRPr="00E208E5">
          <w:rPr>
            <w:rStyle w:val="Hyperlink"/>
            <w:rFonts w:ascii="Times New Roman" w:hAnsi="Times New Roman" w:cs="Times New Roman"/>
            <w:b/>
            <w:bCs/>
            <w:color w:val="0C7DBB"/>
            <w:sz w:val="24"/>
            <w:szCs w:val="24"/>
          </w:rPr>
          <w:t>https://doi.org/10.1016/j.appet.2014.08.007</w:t>
        </w:r>
      </w:hyperlink>
    </w:p>
    <w:p w:rsidR="003F2CFD" w:rsidRDefault="003F2CFD" w:rsidP="00113D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2CFD">
        <w:rPr>
          <w:rFonts w:ascii="Times New Roman" w:hAnsi="Times New Roman" w:cs="Times New Roman"/>
          <w:b/>
          <w:sz w:val="24"/>
          <w:szCs w:val="24"/>
        </w:rPr>
        <w:t>Summary: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1A8F" w:rsidRPr="00E208E5">
        <w:rPr>
          <w:rFonts w:ascii="Times New Roman" w:hAnsi="Times New Roman" w:cs="Times New Roman"/>
          <w:sz w:val="24"/>
          <w:szCs w:val="24"/>
        </w:rPr>
        <w:t>The artic</w:t>
      </w:r>
      <w:r w:rsidR="00872A78" w:rsidRPr="00E208E5">
        <w:rPr>
          <w:rFonts w:ascii="Times New Roman" w:hAnsi="Times New Roman" w:cs="Times New Roman"/>
          <w:sz w:val="24"/>
          <w:szCs w:val="24"/>
        </w:rPr>
        <w:t xml:space="preserve">le </w:t>
      </w:r>
      <w:r w:rsidR="00F03109" w:rsidRPr="00E208E5">
        <w:rPr>
          <w:rFonts w:ascii="Times New Roman" w:hAnsi="Times New Roman" w:cs="Times New Roman"/>
          <w:sz w:val="24"/>
          <w:szCs w:val="24"/>
        </w:rPr>
        <w:t xml:space="preserve">has </w:t>
      </w:r>
      <w:r w:rsidR="004E7C17" w:rsidRPr="00E208E5">
        <w:rPr>
          <w:rFonts w:ascii="Times New Roman" w:hAnsi="Times New Roman" w:cs="Times New Roman"/>
          <w:sz w:val="24"/>
          <w:szCs w:val="24"/>
        </w:rPr>
        <w:t xml:space="preserve">presented a message of </w:t>
      </w:r>
      <w:r w:rsidR="0079456C" w:rsidRPr="00E208E5">
        <w:rPr>
          <w:rFonts w:ascii="Times New Roman" w:hAnsi="Times New Roman" w:cs="Times New Roman"/>
          <w:sz w:val="24"/>
          <w:szCs w:val="24"/>
        </w:rPr>
        <w:t xml:space="preserve">social influence brought by obese </w:t>
      </w:r>
      <w:r w:rsidR="00B508F7" w:rsidRPr="00E208E5">
        <w:rPr>
          <w:rFonts w:ascii="Times New Roman" w:hAnsi="Times New Roman" w:cs="Times New Roman"/>
          <w:sz w:val="24"/>
          <w:szCs w:val="24"/>
        </w:rPr>
        <w:t xml:space="preserve">models. </w:t>
      </w:r>
      <w:r w:rsidR="00D373AF" w:rsidRPr="00E208E5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097398" w:rsidRPr="00E208E5">
        <w:rPr>
          <w:rFonts w:ascii="Times New Roman" w:hAnsi="Times New Roman" w:cs="Times New Roman"/>
          <w:sz w:val="24"/>
          <w:szCs w:val="24"/>
        </w:rPr>
        <w:t xml:space="preserve">have reacted differently </w:t>
      </w:r>
      <w:r w:rsidR="00B60D66" w:rsidRPr="00E208E5">
        <w:rPr>
          <w:rFonts w:ascii="Times New Roman" w:hAnsi="Times New Roman" w:cs="Times New Roman"/>
          <w:sz w:val="24"/>
          <w:szCs w:val="24"/>
        </w:rPr>
        <w:t xml:space="preserve">after seeing what their counterparts </w:t>
      </w:r>
      <w:r w:rsidR="00D66FFD" w:rsidRPr="00E208E5">
        <w:rPr>
          <w:rFonts w:ascii="Times New Roman" w:hAnsi="Times New Roman" w:cs="Times New Roman"/>
          <w:sz w:val="24"/>
          <w:szCs w:val="24"/>
        </w:rPr>
        <w:t xml:space="preserve">look like, </w:t>
      </w:r>
      <w:r w:rsidR="00740630" w:rsidRPr="00E208E5">
        <w:rPr>
          <w:rFonts w:ascii="Times New Roman" w:hAnsi="Times New Roman" w:cs="Times New Roman"/>
          <w:sz w:val="24"/>
          <w:szCs w:val="24"/>
        </w:rPr>
        <w:t xml:space="preserve">more so for ladies. </w:t>
      </w:r>
      <w:r w:rsidR="00CE4F0E" w:rsidRPr="00E208E5">
        <w:rPr>
          <w:rFonts w:ascii="Times New Roman" w:hAnsi="Times New Roman" w:cs="Times New Roman"/>
          <w:sz w:val="24"/>
          <w:szCs w:val="24"/>
        </w:rPr>
        <w:t xml:space="preserve">People </w:t>
      </w:r>
      <w:r w:rsidR="005C30C6" w:rsidRPr="00E208E5">
        <w:rPr>
          <w:rFonts w:ascii="Times New Roman" w:hAnsi="Times New Roman" w:cs="Times New Roman"/>
          <w:sz w:val="24"/>
          <w:szCs w:val="24"/>
        </w:rPr>
        <w:t xml:space="preserve">have compared themselves to others and </w:t>
      </w:r>
      <w:r w:rsidR="006B7878" w:rsidRPr="00E208E5">
        <w:rPr>
          <w:rFonts w:ascii="Times New Roman" w:hAnsi="Times New Roman" w:cs="Times New Roman"/>
          <w:sz w:val="24"/>
          <w:szCs w:val="24"/>
        </w:rPr>
        <w:t>hence</w:t>
      </w:r>
      <w:r w:rsidR="0050044D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6E22FA" w:rsidRPr="00E208E5">
        <w:rPr>
          <w:rFonts w:ascii="Times New Roman" w:hAnsi="Times New Roman" w:cs="Times New Roman"/>
          <w:sz w:val="24"/>
          <w:szCs w:val="24"/>
        </w:rPr>
        <w:t xml:space="preserve">tend </w:t>
      </w:r>
      <w:r w:rsidR="00820E33" w:rsidRPr="00E208E5">
        <w:rPr>
          <w:rFonts w:ascii="Times New Roman" w:hAnsi="Times New Roman" w:cs="Times New Roman"/>
          <w:sz w:val="24"/>
          <w:szCs w:val="24"/>
        </w:rPr>
        <w:t xml:space="preserve">to eat </w:t>
      </w:r>
      <w:r w:rsidR="00DC6133" w:rsidRPr="00E208E5">
        <w:rPr>
          <w:rFonts w:ascii="Times New Roman" w:hAnsi="Times New Roman" w:cs="Times New Roman"/>
          <w:sz w:val="24"/>
          <w:szCs w:val="24"/>
        </w:rPr>
        <w:t xml:space="preserve">more </w:t>
      </w:r>
      <w:r w:rsidR="00CD3527" w:rsidRPr="00E208E5">
        <w:rPr>
          <w:rFonts w:ascii="Times New Roman" w:hAnsi="Times New Roman" w:cs="Times New Roman"/>
          <w:sz w:val="24"/>
          <w:szCs w:val="24"/>
        </w:rPr>
        <w:t>to compete</w:t>
      </w:r>
      <w:r w:rsidR="0053661E" w:rsidRPr="00E208E5">
        <w:rPr>
          <w:rFonts w:ascii="Times New Roman" w:hAnsi="Times New Roman" w:cs="Times New Roman"/>
          <w:sz w:val="24"/>
          <w:szCs w:val="24"/>
        </w:rPr>
        <w:t xml:space="preserve"> in weight</w:t>
      </w:r>
      <w:r w:rsidR="00E719A3" w:rsidRPr="00E208E5">
        <w:rPr>
          <w:rFonts w:ascii="Times New Roman" w:hAnsi="Times New Roman" w:cs="Times New Roman"/>
          <w:sz w:val="24"/>
          <w:szCs w:val="24"/>
        </w:rPr>
        <w:t xml:space="preserve"> matters.</w:t>
      </w:r>
      <w:r w:rsidR="00B2475B" w:rsidRPr="00E208E5">
        <w:rPr>
          <w:rFonts w:ascii="Times New Roman" w:hAnsi="Times New Roman" w:cs="Times New Roman"/>
          <w:sz w:val="24"/>
          <w:szCs w:val="24"/>
        </w:rPr>
        <w:t xml:space="preserve"> This has resulted in an </w:t>
      </w:r>
      <w:r w:rsidR="000A560E" w:rsidRPr="00E208E5">
        <w:rPr>
          <w:rFonts w:ascii="Times New Roman" w:hAnsi="Times New Roman" w:cs="Times New Roman"/>
          <w:sz w:val="24"/>
          <w:szCs w:val="24"/>
        </w:rPr>
        <w:t xml:space="preserve">increased </w:t>
      </w:r>
      <w:r w:rsidR="006C7606" w:rsidRPr="00E208E5">
        <w:rPr>
          <w:rFonts w:ascii="Times New Roman" w:hAnsi="Times New Roman" w:cs="Times New Roman"/>
          <w:sz w:val="24"/>
          <w:szCs w:val="24"/>
        </w:rPr>
        <w:t xml:space="preserve">effect on an </w:t>
      </w:r>
      <w:r w:rsidR="002A4D49" w:rsidRPr="00E208E5">
        <w:rPr>
          <w:rFonts w:ascii="Times New Roman" w:hAnsi="Times New Roman" w:cs="Times New Roman"/>
          <w:sz w:val="24"/>
          <w:szCs w:val="24"/>
        </w:rPr>
        <w:t>individual’s</w:t>
      </w:r>
      <w:r w:rsidR="003E2334" w:rsidRPr="00E208E5">
        <w:rPr>
          <w:rFonts w:ascii="Times New Roman" w:hAnsi="Times New Roman" w:cs="Times New Roman"/>
          <w:sz w:val="24"/>
          <w:szCs w:val="24"/>
        </w:rPr>
        <w:t xml:space="preserve"> self-image, </w:t>
      </w:r>
      <w:r w:rsidR="002A4D49" w:rsidRPr="00E208E5">
        <w:rPr>
          <w:rFonts w:ascii="Times New Roman" w:hAnsi="Times New Roman" w:cs="Times New Roman"/>
          <w:sz w:val="24"/>
          <w:szCs w:val="24"/>
        </w:rPr>
        <w:t>feelings</w:t>
      </w:r>
      <w:r w:rsidR="00953780" w:rsidRPr="00E208E5">
        <w:rPr>
          <w:rFonts w:ascii="Times New Roman" w:hAnsi="Times New Roman" w:cs="Times New Roman"/>
          <w:sz w:val="24"/>
          <w:szCs w:val="24"/>
        </w:rPr>
        <w:t xml:space="preserve"> and body </w:t>
      </w:r>
      <w:r w:rsidR="002A4D49" w:rsidRPr="00E208E5">
        <w:rPr>
          <w:rFonts w:ascii="Times New Roman" w:hAnsi="Times New Roman" w:cs="Times New Roman"/>
          <w:sz w:val="24"/>
          <w:szCs w:val="24"/>
        </w:rPr>
        <w:t>frustration</w:t>
      </w:r>
      <w:r w:rsidR="00953780" w:rsidRPr="00E208E5">
        <w:rPr>
          <w:rFonts w:ascii="Times New Roman" w:hAnsi="Times New Roman" w:cs="Times New Roman"/>
          <w:sz w:val="24"/>
          <w:szCs w:val="24"/>
        </w:rPr>
        <w:t>.</w:t>
      </w:r>
      <w:r w:rsidR="002A4D49" w:rsidRPr="00E208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2CFD" w:rsidRDefault="003F2CFD" w:rsidP="00113D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2CFD">
        <w:rPr>
          <w:rFonts w:ascii="Times New Roman" w:hAnsi="Times New Roman" w:cs="Times New Roman"/>
          <w:b/>
          <w:sz w:val="24"/>
          <w:szCs w:val="24"/>
        </w:rPr>
        <w:t>Evaluation: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7878" w:rsidRPr="00E208E5">
        <w:rPr>
          <w:rFonts w:ascii="Times New Roman" w:hAnsi="Times New Roman" w:cs="Times New Roman"/>
          <w:sz w:val="24"/>
          <w:szCs w:val="24"/>
        </w:rPr>
        <w:t>Additionally, t</w:t>
      </w:r>
      <w:r w:rsidR="002A4D49" w:rsidRPr="00E208E5">
        <w:rPr>
          <w:rFonts w:ascii="Times New Roman" w:hAnsi="Times New Roman" w:cs="Times New Roman"/>
          <w:sz w:val="24"/>
          <w:szCs w:val="24"/>
        </w:rPr>
        <w:t xml:space="preserve">he </w:t>
      </w:r>
      <w:r w:rsidR="00430A71" w:rsidRPr="00E208E5">
        <w:rPr>
          <w:rFonts w:ascii="Times New Roman" w:hAnsi="Times New Roman" w:cs="Times New Roman"/>
          <w:sz w:val="24"/>
          <w:szCs w:val="24"/>
        </w:rPr>
        <w:t xml:space="preserve">article is credible as it has used </w:t>
      </w:r>
      <w:r w:rsidR="001F66EB" w:rsidRPr="00E208E5">
        <w:rPr>
          <w:rFonts w:ascii="Times New Roman" w:hAnsi="Times New Roman" w:cs="Times New Roman"/>
          <w:sz w:val="24"/>
          <w:szCs w:val="24"/>
        </w:rPr>
        <w:t>up-to-date sources and is current</w:t>
      </w:r>
      <w:r w:rsidR="00523A4A" w:rsidRPr="00E208E5">
        <w:rPr>
          <w:rFonts w:ascii="Times New Roman" w:hAnsi="Times New Roman" w:cs="Times New Roman"/>
          <w:sz w:val="24"/>
          <w:szCs w:val="24"/>
        </w:rPr>
        <w:t xml:space="preserve">. </w:t>
      </w:r>
      <w:r w:rsidR="0069409E" w:rsidRPr="00E208E5">
        <w:rPr>
          <w:rFonts w:ascii="Times New Roman" w:hAnsi="Times New Roman" w:cs="Times New Roman"/>
          <w:sz w:val="24"/>
          <w:szCs w:val="24"/>
        </w:rPr>
        <w:t>The aut</w:t>
      </w:r>
      <w:r w:rsidR="000E56D4" w:rsidRPr="00E208E5">
        <w:rPr>
          <w:rFonts w:ascii="Times New Roman" w:hAnsi="Times New Roman" w:cs="Times New Roman"/>
          <w:sz w:val="24"/>
          <w:szCs w:val="24"/>
        </w:rPr>
        <w:t xml:space="preserve">hors are professional </w:t>
      </w:r>
      <w:r w:rsidR="00DF10E6" w:rsidRPr="00E208E5">
        <w:rPr>
          <w:rFonts w:ascii="Times New Roman" w:hAnsi="Times New Roman" w:cs="Times New Roman"/>
          <w:sz w:val="24"/>
          <w:szCs w:val="24"/>
        </w:rPr>
        <w:t xml:space="preserve">as they are lecturers at </w:t>
      </w:r>
      <w:r w:rsidR="000B76F4" w:rsidRPr="00E208E5">
        <w:rPr>
          <w:rFonts w:ascii="Times New Roman" w:hAnsi="Times New Roman" w:cs="Times New Roman"/>
          <w:sz w:val="24"/>
          <w:szCs w:val="24"/>
        </w:rPr>
        <w:t>the University of Toronto.</w:t>
      </w:r>
      <w:r w:rsidR="00F86345" w:rsidRPr="00E208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2CFD" w:rsidRDefault="003F2CFD" w:rsidP="00113D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2CFD">
        <w:rPr>
          <w:rFonts w:ascii="Times New Roman" w:hAnsi="Times New Roman" w:cs="Times New Roman"/>
          <w:b/>
          <w:sz w:val="24"/>
          <w:szCs w:val="24"/>
        </w:rPr>
        <w:lastRenderedPageBreak/>
        <w:t>Relevance: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7878" w:rsidRPr="00E208E5">
        <w:rPr>
          <w:rFonts w:ascii="Times New Roman" w:hAnsi="Times New Roman" w:cs="Times New Roman"/>
          <w:sz w:val="24"/>
          <w:szCs w:val="24"/>
        </w:rPr>
        <w:t>Notably, t</w:t>
      </w:r>
      <w:r w:rsidR="00F86345" w:rsidRPr="00E208E5">
        <w:rPr>
          <w:rFonts w:ascii="Times New Roman" w:hAnsi="Times New Roman" w:cs="Times New Roman"/>
          <w:sz w:val="24"/>
          <w:szCs w:val="24"/>
        </w:rPr>
        <w:t xml:space="preserve">he source is relevant to my research as it has provided </w:t>
      </w:r>
      <w:r w:rsidR="00FE03C7" w:rsidRPr="00E208E5">
        <w:rPr>
          <w:rFonts w:ascii="Times New Roman" w:hAnsi="Times New Roman" w:cs="Times New Roman"/>
          <w:sz w:val="24"/>
          <w:szCs w:val="24"/>
        </w:rPr>
        <w:t xml:space="preserve">an opposite argument on the </w:t>
      </w:r>
      <w:r w:rsidR="004C10D0" w:rsidRPr="00E208E5">
        <w:rPr>
          <w:rFonts w:ascii="Times New Roman" w:hAnsi="Times New Roman" w:cs="Times New Roman"/>
          <w:sz w:val="24"/>
          <w:szCs w:val="24"/>
        </w:rPr>
        <w:t>topic</w:t>
      </w:r>
      <w:r w:rsidR="00A40EA9" w:rsidRPr="00E208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3155F" w:rsidRPr="00E208E5" w:rsidRDefault="003F2CFD" w:rsidP="00113D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2CFD">
        <w:rPr>
          <w:rFonts w:ascii="Times New Roman" w:hAnsi="Times New Roman" w:cs="Times New Roman"/>
          <w:b/>
          <w:sz w:val="24"/>
          <w:szCs w:val="24"/>
        </w:rPr>
        <w:t xml:space="preserve">Quote: </w:t>
      </w:r>
      <w:r w:rsidR="00367919">
        <w:rPr>
          <w:rFonts w:ascii="Times New Roman" w:hAnsi="Times New Roman" w:cs="Times New Roman"/>
          <w:sz w:val="24"/>
          <w:szCs w:val="24"/>
        </w:rPr>
        <w:t>“C</w:t>
      </w:r>
      <w:r w:rsidR="0055238C" w:rsidRPr="00E208E5">
        <w:rPr>
          <w:rFonts w:ascii="Times New Roman" w:hAnsi="Times New Roman" w:cs="Times New Roman"/>
          <w:sz w:val="24"/>
          <w:szCs w:val="24"/>
        </w:rPr>
        <w:t xml:space="preserve">omparing oneself </w:t>
      </w:r>
      <w:r w:rsidR="000824F7" w:rsidRPr="00E208E5">
        <w:rPr>
          <w:rFonts w:ascii="Times New Roman" w:hAnsi="Times New Roman" w:cs="Times New Roman"/>
          <w:sz w:val="24"/>
          <w:szCs w:val="24"/>
        </w:rPr>
        <w:t xml:space="preserve">to others on eating and weight </w:t>
      </w:r>
      <w:r w:rsidR="00931315" w:rsidRPr="00E208E5">
        <w:rPr>
          <w:rFonts w:ascii="Times New Roman" w:hAnsi="Times New Roman" w:cs="Times New Roman"/>
          <w:sz w:val="24"/>
          <w:szCs w:val="24"/>
        </w:rPr>
        <w:t>often leads to dissatisfaction</w:t>
      </w:r>
      <w:r w:rsidR="0055238C" w:rsidRPr="00E208E5">
        <w:rPr>
          <w:rFonts w:ascii="Times New Roman" w:hAnsi="Times New Roman" w:cs="Times New Roman"/>
          <w:sz w:val="24"/>
          <w:szCs w:val="24"/>
        </w:rPr>
        <w:t>."</w:t>
      </w:r>
    </w:p>
    <w:p w:rsidR="00B3155F" w:rsidRPr="00E208E5" w:rsidRDefault="00787E71" w:rsidP="00141075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Plummer, R. S., &amp; </w:t>
      </w:r>
      <w:proofErr w:type="spellStart"/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Forestell</w:t>
      </w:r>
      <w:proofErr w:type="spellEnd"/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 C. A. (2019). The effect of appearance-related media on implicit cognitive responses to food. </w:t>
      </w:r>
      <w:r w:rsidRPr="00E208E5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Appetite</w:t>
      </w: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 </w:t>
      </w:r>
      <w:r w:rsidRPr="00E208E5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138</w:t>
      </w: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, 87-93. </w:t>
      </w:r>
      <w:hyperlink r:id="rId8" w:history="1">
        <w:r w:rsidRPr="00E208E5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https://doi.org/10.1016/j.appet.2019.03.004</w:t>
        </w:r>
      </w:hyperlink>
      <w:r w:rsidRPr="00E208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F2CFD" w:rsidRDefault="003F2CFD" w:rsidP="00113D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2CFD">
        <w:rPr>
          <w:rFonts w:ascii="Times New Roman" w:hAnsi="Times New Roman" w:cs="Times New Roman"/>
          <w:b/>
          <w:sz w:val="24"/>
          <w:szCs w:val="24"/>
        </w:rPr>
        <w:t>Summary: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651D" w:rsidRPr="00E208E5">
        <w:rPr>
          <w:rFonts w:ascii="Times New Roman" w:hAnsi="Times New Roman" w:cs="Times New Roman"/>
          <w:sz w:val="24"/>
          <w:szCs w:val="24"/>
        </w:rPr>
        <w:t xml:space="preserve">The article has focused </w:t>
      </w:r>
      <w:r w:rsidR="009E5D81" w:rsidRPr="00E208E5">
        <w:rPr>
          <w:rFonts w:ascii="Times New Roman" w:hAnsi="Times New Roman" w:cs="Times New Roman"/>
          <w:sz w:val="24"/>
          <w:szCs w:val="24"/>
        </w:rPr>
        <w:t xml:space="preserve">on </w:t>
      </w:r>
      <w:r w:rsidR="00866FDA" w:rsidRPr="00E208E5">
        <w:rPr>
          <w:rFonts w:ascii="Times New Roman" w:hAnsi="Times New Roman" w:cs="Times New Roman"/>
          <w:sz w:val="24"/>
          <w:szCs w:val="24"/>
        </w:rPr>
        <w:t xml:space="preserve">finding the </w:t>
      </w:r>
      <w:r w:rsidR="007C2EFF" w:rsidRPr="00E208E5">
        <w:rPr>
          <w:rFonts w:ascii="Times New Roman" w:hAnsi="Times New Roman" w:cs="Times New Roman"/>
          <w:sz w:val="24"/>
          <w:szCs w:val="24"/>
        </w:rPr>
        <w:t xml:space="preserve">effects of </w:t>
      </w:r>
      <w:r w:rsidR="00B22B73" w:rsidRPr="00E208E5">
        <w:rPr>
          <w:rFonts w:ascii="Times New Roman" w:hAnsi="Times New Roman" w:cs="Times New Roman"/>
          <w:sz w:val="24"/>
          <w:szCs w:val="24"/>
        </w:rPr>
        <w:t xml:space="preserve">women </w:t>
      </w:r>
      <w:r w:rsidR="004C6B2F" w:rsidRPr="00E208E5">
        <w:rPr>
          <w:rFonts w:ascii="Times New Roman" w:hAnsi="Times New Roman" w:cs="Times New Roman"/>
          <w:sz w:val="24"/>
          <w:szCs w:val="24"/>
        </w:rPr>
        <w:t xml:space="preserve">watching </w:t>
      </w:r>
      <w:r w:rsidR="00760484" w:rsidRPr="00E208E5">
        <w:rPr>
          <w:rFonts w:ascii="Times New Roman" w:hAnsi="Times New Roman" w:cs="Times New Roman"/>
          <w:sz w:val="24"/>
          <w:szCs w:val="24"/>
        </w:rPr>
        <w:t xml:space="preserve">Television commercials </w:t>
      </w:r>
      <w:r w:rsidR="00553BCB" w:rsidRPr="00E208E5">
        <w:rPr>
          <w:rFonts w:ascii="Times New Roman" w:hAnsi="Times New Roman" w:cs="Times New Roman"/>
          <w:sz w:val="24"/>
          <w:szCs w:val="24"/>
        </w:rPr>
        <w:t xml:space="preserve">of thin and </w:t>
      </w:r>
      <w:r w:rsidR="00C24032" w:rsidRPr="00E208E5">
        <w:rPr>
          <w:rFonts w:ascii="Times New Roman" w:hAnsi="Times New Roman" w:cs="Times New Roman"/>
          <w:sz w:val="24"/>
          <w:szCs w:val="24"/>
        </w:rPr>
        <w:t>plus-size</w:t>
      </w:r>
      <w:r w:rsidR="005C3C78" w:rsidRPr="00E208E5">
        <w:rPr>
          <w:rFonts w:ascii="Times New Roman" w:hAnsi="Times New Roman" w:cs="Times New Roman"/>
          <w:sz w:val="24"/>
          <w:szCs w:val="24"/>
        </w:rPr>
        <w:t xml:space="preserve"> models </w:t>
      </w:r>
      <w:r w:rsidR="00114294" w:rsidRPr="00E208E5">
        <w:rPr>
          <w:rFonts w:ascii="Times New Roman" w:hAnsi="Times New Roman" w:cs="Times New Roman"/>
          <w:sz w:val="24"/>
          <w:szCs w:val="24"/>
        </w:rPr>
        <w:t xml:space="preserve">on their </w:t>
      </w:r>
      <w:r w:rsidR="00E20A8E" w:rsidRPr="00E208E5">
        <w:rPr>
          <w:rFonts w:ascii="Times New Roman" w:hAnsi="Times New Roman" w:cs="Times New Roman"/>
          <w:sz w:val="24"/>
          <w:szCs w:val="24"/>
        </w:rPr>
        <w:t>contained</w:t>
      </w:r>
      <w:r w:rsidR="00114294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E20A8E" w:rsidRPr="00E208E5">
        <w:rPr>
          <w:rFonts w:ascii="Times New Roman" w:hAnsi="Times New Roman" w:cs="Times New Roman"/>
          <w:sz w:val="24"/>
          <w:szCs w:val="24"/>
        </w:rPr>
        <w:t>perceptive</w:t>
      </w:r>
      <w:r w:rsidR="002216ED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7F2E1B" w:rsidRPr="00E208E5">
        <w:rPr>
          <w:rFonts w:ascii="Times New Roman" w:hAnsi="Times New Roman" w:cs="Times New Roman"/>
          <w:sz w:val="24"/>
          <w:szCs w:val="24"/>
        </w:rPr>
        <w:t>re</w:t>
      </w:r>
      <w:r w:rsidR="00E20A8E" w:rsidRPr="00E208E5">
        <w:rPr>
          <w:rFonts w:ascii="Times New Roman" w:hAnsi="Times New Roman" w:cs="Times New Roman"/>
          <w:sz w:val="24"/>
          <w:szCs w:val="24"/>
        </w:rPr>
        <w:t>action</w:t>
      </w:r>
      <w:r w:rsidR="007F2E1B" w:rsidRPr="00E208E5">
        <w:rPr>
          <w:rFonts w:ascii="Times New Roman" w:hAnsi="Times New Roman" w:cs="Times New Roman"/>
          <w:sz w:val="24"/>
          <w:szCs w:val="24"/>
        </w:rPr>
        <w:t xml:space="preserve"> to food. </w:t>
      </w:r>
      <w:r w:rsidR="00E21C18" w:rsidRPr="00E208E5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485AD4" w:rsidRPr="00E208E5">
        <w:rPr>
          <w:rFonts w:ascii="Times New Roman" w:hAnsi="Times New Roman" w:cs="Times New Roman"/>
          <w:sz w:val="24"/>
          <w:szCs w:val="24"/>
        </w:rPr>
        <w:t xml:space="preserve">included in the study were 116 </w:t>
      </w:r>
      <w:r w:rsidR="006B7878" w:rsidRPr="00E208E5">
        <w:rPr>
          <w:rFonts w:ascii="Times New Roman" w:hAnsi="Times New Roman" w:cs="Times New Roman"/>
          <w:sz w:val="24"/>
          <w:szCs w:val="24"/>
        </w:rPr>
        <w:t>college women</w:t>
      </w:r>
      <w:r w:rsidR="00A7250E" w:rsidRPr="00E208E5">
        <w:rPr>
          <w:rFonts w:ascii="Times New Roman" w:hAnsi="Times New Roman" w:cs="Times New Roman"/>
          <w:sz w:val="24"/>
          <w:szCs w:val="24"/>
        </w:rPr>
        <w:t xml:space="preserve"> exposed to </w:t>
      </w:r>
      <w:r w:rsidR="008201DD" w:rsidRPr="00E208E5">
        <w:rPr>
          <w:rFonts w:ascii="Times New Roman" w:hAnsi="Times New Roman" w:cs="Times New Roman"/>
          <w:sz w:val="24"/>
          <w:szCs w:val="24"/>
        </w:rPr>
        <w:t xml:space="preserve">the </w:t>
      </w:r>
      <w:r w:rsidR="0033292F" w:rsidRPr="00E208E5">
        <w:rPr>
          <w:rFonts w:ascii="Times New Roman" w:hAnsi="Times New Roman" w:cs="Times New Roman"/>
          <w:sz w:val="24"/>
          <w:szCs w:val="24"/>
        </w:rPr>
        <w:t xml:space="preserve">commercials. </w:t>
      </w:r>
      <w:r w:rsidR="002C6637" w:rsidRPr="00E208E5">
        <w:rPr>
          <w:rFonts w:ascii="Times New Roman" w:hAnsi="Times New Roman" w:cs="Times New Roman"/>
          <w:sz w:val="24"/>
          <w:szCs w:val="24"/>
        </w:rPr>
        <w:t>Th</w:t>
      </w:r>
      <w:r w:rsidR="00807AEF" w:rsidRPr="00E208E5">
        <w:rPr>
          <w:rFonts w:ascii="Times New Roman" w:hAnsi="Times New Roman" w:cs="Times New Roman"/>
          <w:sz w:val="24"/>
          <w:szCs w:val="24"/>
        </w:rPr>
        <w:t xml:space="preserve">ose that watched the </w:t>
      </w:r>
      <w:r w:rsidR="00FD55D0" w:rsidRPr="00E208E5">
        <w:rPr>
          <w:rFonts w:ascii="Times New Roman" w:hAnsi="Times New Roman" w:cs="Times New Roman"/>
          <w:sz w:val="24"/>
          <w:szCs w:val="24"/>
        </w:rPr>
        <w:t xml:space="preserve">plus-size model </w:t>
      </w:r>
      <w:r w:rsidR="002836F0" w:rsidRPr="00E208E5">
        <w:rPr>
          <w:rFonts w:ascii="Times New Roman" w:hAnsi="Times New Roman" w:cs="Times New Roman"/>
          <w:sz w:val="24"/>
          <w:szCs w:val="24"/>
        </w:rPr>
        <w:t xml:space="preserve">commercials had </w:t>
      </w:r>
      <w:r w:rsidR="0074249C" w:rsidRPr="00E208E5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0348E5" w:rsidRPr="00E208E5">
        <w:rPr>
          <w:rFonts w:ascii="Times New Roman" w:hAnsi="Times New Roman" w:cs="Times New Roman"/>
          <w:sz w:val="24"/>
          <w:szCs w:val="24"/>
        </w:rPr>
        <w:t xml:space="preserve">food distractions </w:t>
      </w:r>
      <w:r w:rsidR="00CC5F0A" w:rsidRPr="00E208E5">
        <w:rPr>
          <w:rFonts w:ascii="Times New Roman" w:hAnsi="Times New Roman" w:cs="Times New Roman"/>
          <w:sz w:val="24"/>
          <w:szCs w:val="24"/>
        </w:rPr>
        <w:t xml:space="preserve">compared to those who watched the </w:t>
      </w:r>
      <w:r w:rsidR="00A52FD2" w:rsidRPr="00E208E5">
        <w:rPr>
          <w:rFonts w:ascii="Times New Roman" w:hAnsi="Times New Roman" w:cs="Times New Roman"/>
          <w:sz w:val="24"/>
          <w:szCs w:val="24"/>
        </w:rPr>
        <w:t xml:space="preserve">thin model commercials. </w:t>
      </w:r>
    </w:p>
    <w:p w:rsidR="003F2CFD" w:rsidRDefault="003F2CFD" w:rsidP="00113D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2CFD">
        <w:rPr>
          <w:rFonts w:ascii="Times New Roman" w:hAnsi="Times New Roman" w:cs="Times New Roman"/>
          <w:b/>
          <w:sz w:val="24"/>
          <w:szCs w:val="24"/>
        </w:rPr>
        <w:t>Evaluation: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6C9E" w:rsidRPr="00E208E5">
        <w:rPr>
          <w:rFonts w:ascii="Times New Roman" w:hAnsi="Times New Roman" w:cs="Times New Roman"/>
          <w:sz w:val="24"/>
          <w:szCs w:val="24"/>
        </w:rPr>
        <w:t xml:space="preserve">The article is </w:t>
      </w:r>
      <w:r w:rsidR="00510545" w:rsidRPr="00E208E5">
        <w:rPr>
          <w:rFonts w:ascii="Times New Roman" w:hAnsi="Times New Roman" w:cs="Times New Roman"/>
          <w:sz w:val="24"/>
          <w:szCs w:val="24"/>
        </w:rPr>
        <w:t xml:space="preserve">a credible source </w:t>
      </w:r>
      <w:r w:rsidR="00954D57" w:rsidRPr="00E208E5">
        <w:rPr>
          <w:rFonts w:ascii="Times New Roman" w:hAnsi="Times New Roman" w:cs="Times New Roman"/>
          <w:sz w:val="24"/>
          <w:szCs w:val="24"/>
        </w:rPr>
        <w:t xml:space="preserve">because it was published </w:t>
      </w:r>
      <w:r w:rsidR="00CB1CD5" w:rsidRPr="00E208E5">
        <w:rPr>
          <w:rFonts w:ascii="Times New Roman" w:hAnsi="Times New Roman" w:cs="Times New Roman"/>
          <w:sz w:val="24"/>
          <w:szCs w:val="24"/>
        </w:rPr>
        <w:t xml:space="preserve">two years </w:t>
      </w:r>
      <w:r w:rsidR="00BF7186" w:rsidRPr="00E208E5">
        <w:rPr>
          <w:rFonts w:ascii="Times New Roman" w:hAnsi="Times New Roman" w:cs="Times New Roman"/>
          <w:sz w:val="24"/>
          <w:szCs w:val="24"/>
        </w:rPr>
        <w:t>ago and</w:t>
      </w:r>
      <w:r w:rsidR="007B17F6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B65066" w:rsidRPr="00E208E5">
        <w:rPr>
          <w:rFonts w:ascii="Times New Roman" w:hAnsi="Times New Roman" w:cs="Times New Roman"/>
          <w:sz w:val="24"/>
          <w:szCs w:val="24"/>
        </w:rPr>
        <w:t xml:space="preserve">making it to be an up-to-date source </w:t>
      </w:r>
      <w:r w:rsidR="000146BE" w:rsidRPr="00E208E5">
        <w:rPr>
          <w:rFonts w:ascii="Times New Roman" w:hAnsi="Times New Roman" w:cs="Times New Roman"/>
          <w:sz w:val="24"/>
          <w:szCs w:val="24"/>
        </w:rPr>
        <w:t xml:space="preserve">in my research. </w:t>
      </w:r>
      <w:r w:rsidR="006B7878" w:rsidRPr="00E208E5">
        <w:rPr>
          <w:rFonts w:ascii="Times New Roman" w:hAnsi="Times New Roman" w:cs="Times New Roman"/>
          <w:sz w:val="24"/>
          <w:szCs w:val="24"/>
        </w:rPr>
        <w:t>Consequently, t</w:t>
      </w:r>
      <w:r w:rsidR="00A22AD3" w:rsidRPr="00E208E5">
        <w:rPr>
          <w:rFonts w:ascii="Times New Roman" w:hAnsi="Times New Roman" w:cs="Times New Roman"/>
          <w:sz w:val="24"/>
          <w:szCs w:val="24"/>
        </w:rPr>
        <w:t xml:space="preserve">he authors </w:t>
      </w:r>
      <w:r w:rsidR="00697AF4" w:rsidRPr="00E208E5">
        <w:rPr>
          <w:rFonts w:ascii="Times New Roman" w:hAnsi="Times New Roman" w:cs="Times New Roman"/>
          <w:sz w:val="24"/>
          <w:szCs w:val="24"/>
        </w:rPr>
        <w:t xml:space="preserve">are </w:t>
      </w:r>
      <w:r w:rsidR="00615072" w:rsidRPr="00E208E5">
        <w:rPr>
          <w:rFonts w:ascii="Times New Roman" w:hAnsi="Times New Roman" w:cs="Times New Roman"/>
          <w:sz w:val="24"/>
          <w:szCs w:val="24"/>
        </w:rPr>
        <w:t xml:space="preserve">professional in the research work as they work in the </w:t>
      </w:r>
      <w:r w:rsidR="000345F2" w:rsidRPr="00E208E5">
        <w:rPr>
          <w:rFonts w:ascii="Times New Roman" w:hAnsi="Times New Roman" w:cs="Times New Roman"/>
          <w:sz w:val="24"/>
          <w:szCs w:val="24"/>
        </w:rPr>
        <w:t xml:space="preserve">psychological </w:t>
      </w:r>
      <w:r w:rsidR="00021645" w:rsidRPr="00E208E5">
        <w:rPr>
          <w:rFonts w:ascii="Times New Roman" w:hAnsi="Times New Roman" w:cs="Times New Roman"/>
          <w:sz w:val="24"/>
          <w:szCs w:val="24"/>
        </w:rPr>
        <w:t xml:space="preserve">sciences department and William and Mary. </w:t>
      </w:r>
      <w:r w:rsidR="00D55191" w:rsidRPr="00E208E5">
        <w:rPr>
          <w:rFonts w:ascii="Times New Roman" w:hAnsi="Times New Roman" w:cs="Times New Roman"/>
          <w:sz w:val="24"/>
          <w:szCs w:val="24"/>
        </w:rPr>
        <w:t>The authors are also involved in writing several other</w:t>
      </w:r>
      <w:r w:rsidR="00B82751" w:rsidRPr="00E208E5">
        <w:rPr>
          <w:rFonts w:ascii="Times New Roman" w:hAnsi="Times New Roman" w:cs="Times New Roman"/>
          <w:sz w:val="24"/>
          <w:szCs w:val="24"/>
        </w:rPr>
        <w:t xml:space="preserve"> articles in psychological science.</w:t>
      </w:r>
      <w:r w:rsidR="001E49DA" w:rsidRPr="00E208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2CFD" w:rsidRDefault="003F2CFD" w:rsidP="00113D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2CFD">
        <w:rPr>
          <w:rFonts w:ascii="Times New Roman" w:hAnsi="Times New Roman" w:cs="Times New Roman"/>
          <w:b/>
          <w:sz w:val="24"/>
          <w:szCs w:val="24"/>
        </w:rPr>
        <w:t>Relevance: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49DA" w:rsidRPr="00E208E5">
        <w:rPr>
          <w:rFonts w:ascii="Times New Roman" w:hAnsi="Times New Roman" w:cs="Times New Roman"/>
          <w:sz w:val="24"/>
          <w:szCs w:val="24"/>
        </w:rPr>
        <w:t xml:space="preserve">The report is </w:t>
      </w:r>
      <w:r w:rsidR="00625713" w:rsidRPr="00E208E5">
        <w:rPr>
          <w:rFonts w:ascii="Times New Roman" w:hAnsi="Times New Roman" w:cs="Times New Roman"/>
          <w:sz w:val="24"/>
          <w:szCs w:val="24"/>
        </w:rPr>
        <w:t xml:space="preserve">credible in my research </w:t>
      </w:r>
      <w:r w:rsidR="00331479" w:rsidRPr="00E208E5">
        <w:rPr>
          <w:rFonts w:ascii="Times New Roman" w:hAnsi="Times New Roman" w:cs="Times New Roman"/>
          <w:sz w:val="24"/>
          <w:szCs w:val="24"/>
        </w:rPr>
        <w:t xml:space="preserve">as the sources used are </w:t>
      </w:r>
      <w:r w:rsidR="00030F19" w:rsidRPr="00E208E5">
        <w:rPr>
          <w:rFonts w:ascii="Times New Roman" w:hAnsi="Times New Roman" w:cs="Times New Roman"/>
          <w:sz w:val="24"/>
          <w:szCs w:val="24"/>
        </w:rPr>
        <w:t xml:space="preserve">up-to-date, and </w:t>
      </w:r>
      <w:r w:rsidR="005F505A" w:rsidRPr="00E208E5">
        <w:rPr>
          <w:rFonts w:ascii="Times New Roman" w:hAnsi="Times New Roman" w:cs="Times New Roman"/>
          <w:sz w:val="24"/>
          <w:szCs w:val="24"/>
        </w:rPr>
        <w:t xml:space="preserve">the information provided is </w:t>
      </w:r>
      <w:r w:rsidR="00405E68" w:rsidRPr="00E208E5">
        <w:rPr>
          <w:rFonts w:ascii="Times New Roman" w:hAnsi="Times New Roman" w:cs="Times New Roman"/>
          <w:sz w:val="24"/>
          <w:szCs w:val="24"/>
        </w:rPr>
        <w:t>unbiased.</w:t>
      </w:r>
      <w:r w:rsidR="009E0F36" w:rsidRPr="00E208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1315" w:rsidRPr="00E208E5" w:rsidRDefault="003F2CFD" w:rsidP="00113D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2CFD">
        <w:rPr>
          <w:rFonts w:ascii="Times New Roman" w:hAnsi="Times New Roman" w:cs="Times New Roman"/>
          <w:b/>
          <w:sz w:val="24"/>
          <w:szCs w:val="24"/>
        </w:rPr>
        <w:t>Quote: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0A48" w:rsidRPr="00E208E5">
        <w:rPr>
          <w:rFonts w:ascii="Times New Roman" w:hAnsi="Times New Roman" w:cs="Times New Roman"/>
          <w:sz w:val="24"/>
          <w:szCs w:val="24"/>
        </w:rPr>
        <w:t>“</w:t>
      </w:r>
      <w:r w:rsidR="00367919">
        <w:rPr>
          <w:rFonts w:ascii="Times New Roman" w:hAnsi="Times New Roman" w:cs="Times New Roman"/>
          <w:sz w:val="24"/>
          <w:szCs w:val="24"/>
        </w:rPr>
        <w:t>A</w:t>
      </w:r>
      <w:r w:rsidR="004903E0" w:rsidRPr="00E208E5">
        <w:rPr>
          <w:rFonts w:ascii="Times New Roman" w:hAnsi="Times New Roman" w:cs="Times New Roman"/>
          <w:sz w:val="24"/>
          <w:szCs w:val="24"/>
        </w:rPr>
        <w:t xml:space="preserve">lthough </w:t>
      </w:r>
      <w:r w:rsidR="006A70B1" w:rsidRPr="00E208E5">
        <w:rPr>
          <w:rFonts w:ascii="Times New Roman" w:hAnsi="Times New Roman" w:cs="Times New Roman"/>
          <w:sz w:val="24"/>
          <w:szCs w:val="24"/>
        </w:rPr>
        <w:t>observing</w:t>
      </w:r>
      <w:r w:rsidR="004903E0" w:rsidRPr="00E208E5">
        <w:rPr>
          <w:rFonts w:ascii="Times New Roman" w:hAnsi="Times New Roman" w:cs="Times New Roman"/>
          <w:sz w:val="24"/>
          <w:szCs w:val="24"/>
        </w:rPr>
        <w:t xml:space="preserve"> appearance-associated </w:t>
      </w:r>
      <w:r w:rsidR="006A70B1">
        <w:rPr>
          <w:rFonts w:ascii="Times New Roman" w:hAnsi="Times New Roman" w:cs="Times New Roman"/>
          <w:sz w:val="24"/>
          <w:szCs w:val="24"/>
        </w:rPr>
        <w:t>television commercials</w:t>
      </w:r>
      <w:r w:rsidR="00160332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6A70B1">
        <w:rPr>
          <w:rFonts w:ascii="Times New Roman" w:hAnsi="Times New Roman" w:cs="Times New Roman"/>
          <w:sz w:val="24"/>
          <w:szCs w:val="24"/>
        </w:rPr>
        <w:t>can</w:t>
      </w:r>
      <w:r w:rsidR="00160332" w:rsidRPr="00E208E5">
        <w:rPr>
          <w:rFonts w:ascii="Times New Roman" w:hAnsi="Times New Roman" w:cs="Times New Roman"/>
          <w:sz w:val="24"/>
          <w:szCs w:val="24"/>
        </w:rPr>
        <w:t xml:space="preserve">not change </w:t>
      </w:r>
      <w:r w:rsidR="006A70B1">
        <w:rPr>
          <w:rFonts w:ascii="Times New Roman" w:hAnsi="Times New Roman" w:cs="Times New Roman"/>
          <w:sz w:val="24"/>
          <w:szCs w:val="24"/>
        </w:rPr>
        <w:t>individual</w:t>
      </w:r>
      <w:r w:rsidR="00E10791" w:rsidRPr="00E208E5">
        <w:rPr>
          <w:rFonts w:ascii="Times New Roman" w:hAnsi="Times New Roman" w:cs="Times New Roman"/>
          <w:sz w:val="24"/>
          <w:szCs w:val="24"/>
        </w:rPr>
        <w:t xml:space="preserve">’s body image or assessment </w:t>
      </w:r>
      <w:r w:rsidR="00740651" w:rsidRPr="00E208E5">
        <w:rPr>
          <w:rFonts w:ascii="Times New Roman" w:hAnsi="Times New Roman" w:cs="Times New Roman"/>
          <w:sz w:val="24"/>
          <w:szCs w:val="24"/>
        </w:rPr>
        <w:t xml:space="preserve">of </w:t>
      </w:r>
      <w:r w:rsidR="006A70B1" w:rsidRPr="00E208E5">
        <w:rPr>
          <w:rFonts w:ascii="Times New Roman" w:hAnsi="Times New Roman" w:cs="Times New Roman"/>
          <w:sz w:val="24"/>
          <w:szCs w:val="24"/>
        </w:rPr>
        <w:t>nutrition</w:t>
      </w:r>
      <w:r w:rsidR="00740651" w:rsidRPr="00E208E5">
        <w:rPr>
          <w:rFonts w:ascii="Times New Roman" w:hAnsi="Times New Roman" w:cs="Times New Roman"/>
          <w:sz w:val="24"/>
          <w:szCs w:val="24"/>
        </w:rPr>
        <w:t xml:space="preserve">, </w:t>
      </w:r>
      <w:r w:rsidR="006A70B1">
        <w:rPr>
          <w:rFonts w:ascii="Times New Roman" w:hAnsi="Times New Roman" w:cs="Times New Roman"/>
          <w:sz w:val="24"/>
          <w:szCs w:val="24"/>
        </w:rPr>
        <w:t xml:space="preserve">but can </w:t>
      </w:r>
      <w:r w:rsidR="006A70B1" w:rsidRPr="00E208E5">
        <w:rPr>
          <w:rFonts w:ascii="Times New Roman" w:hAnsi="Times New Roman" w:cs="Times New Roman"/>
          <w:sz w:val="24"/>
          <w:szCs w:val="24"/>
        </w:rPr>
        <w:t>effortlessly</w:t>
      </w:r>
      <w:r w:rsidR="00AE3A7C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6A70B1" w:rsidRPr="00E208E5">
        <w:rPr>
          <w:rFonts w:ascii="Times New Roman" w:hAnsi="Times New Roman" w:cs="Times New Roman"/>
          <w:sz w:val="24"/>
          <w:szCs w:val="24"/>
        </w:rPr>
        <w:t>unfocused</w:t>
      </w:r>
      <w:r w:rsidR="006A70B1">
        <w:rPr>
          <w:rFonts w:ascii="Times New Roman" w:hAnsi="Times New Roman" w:cs="Times New Roman"/>
          <w:sz w:val="24"/>
          <w:szCs w:val="24"/>
        </w:rPr>
        <w:t xml:space="preserve"> them </w:t>
      </w:r>
      <w:r w:rsidR="00FE23C0" w:rsidRPr="00E208E5">
        <w:rPr>
          <w:rFonts w:ascii="Times New Roman" w:hAnsi="Times New Roman" w:cs="Times New Roman"/>
          <w:sz w:val="24"/>
          <w:szCs w:val="24"/>
        </w:rPr>
        <w:t xml:space="preserve">by </w:t>
      </w:r>
      <w:r w:rsidR="006A70B1" w:rsidRPr="00E208E5">
        <w:rPr>
          <w:rFonts w:ascii="Times New Roman" w:hAnsi="Times New Roman" w:cs="Times New Roman"/>
          <w:sz w:val="24"/>
          <w:szCs w:val="24"/>
        </w:rPr>
        <w:t>unnatural</w:t>
      </w:r>
      <w:r w:rsidR="00FE23C0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6A70B1" w:rsidRPr="00E208E5">
        <w:rPr>
          <w:rFonts w:ascii="Times New Roman" w:hAnsi="Times New Roman" w:cs="Times New Roman"/>
          <w:sz w:val="24"/>
          <w:szCs w:val="24"/>
        </w:rPr>
        <w:t>diets</w:t>
      </w:r>
      <w:r w:rsidR="00FE23C0" w:rsidRPr="00E208E5">
        <w:rPr>
          <w:rFonts w:ascii="Times New Roman" w:hAnsi="Times New Roman" w:cs="Times New Roman"/>
          <w:sz w:val="24"/>
          <w:szCs w:val="24"/>
        </w:rPr>
        <w:t xml:space="preserve"> hence more inspired to consume unhealthy </w:t>
      </w:r>
      <w:r w:rsidR="00DA1768" w:rsidRPr="00E208E5">
        <w:rPr>
          <w:rFonts w:ascii="Times New Roman" w:hAnsi="Times New Roman" w:cs="Times New Roman"/>
          <w:sz w:val="24"/>
          <w:szCs w:val="24"/>
        </w:rPr>
        <w:t>foods</w:t>
      </w:r>
      <w:r w:rsidR="00AA0A48" w:rsidRPr="00E208E5">
        <w:rPr>
          <w:rFonts w:ascii="Times New Roman" w:hAnsi="Times New Roman" w:cs="Times New Roman"/>
          <w:sz w:val="24"/>
          <w:szCs w:val="24"/>
        </w:rPr>
        <w:t>."</w:t>
      </w:r>
    </w:p>
    <w:sectPr w:rsidR="00931315" w:rsidRPr="00E20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FD7" w:rsidRDefault="00EF0FD7">
      <w:pPr>
        <w:spacing w:after="0" w:line="240" w:lineRule="auto"/>
      </w:pPr>
      <w:r>
        <w:separator/>
      </w:r>
    </w:p>
  </w:endnote>
  <w:endnote w:type="continuationSeparator" w:id="0">
    <w:p w:rsidR="00EF0FD7" w:rsidRDefault="00EF0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FD7" w:rsidRDefault="00EF0FD7">
      <w:pPr>
        <w:spacing w:after="0" w:line="240" w:lineRule="auto"/>
      </w:pPr>
      <w:r>
        <w:separator/>
      </w:r>
    </w:p>
  </w:footnote>
  <w:footnote w:type="continuationSeparator" w:id="0">
    <w:p w:rsidR="00EF0FD7" w:rsidRDefault="00EF0F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9DA"/>
    <w:rsid w:val="000015E4"/>
    <w:rsid w:val="000146BE"/>
    <w:rsid w:val="00021645"/>
    <w:rsid w:val="00023BD6"/>
    <w:rsid w:val="00030F19"/>
    <w:rsid w:val="000345F2"/>
    <w:rsid w:val="000348E5"/>
    <w:rsid w:val="00045680"/>
    <w:rsid w:val="000546A4"/>
    <w:rsid w:val="0006361B"/>
    <w:rsid w:val="00067567"/>
    <w:rsid w:val="000824F7"/>
    <w:rsid w:val="00097398"/>
    <w:rsid w:val="000A560E"/>
    <w:rsid w:val="000B281C"/>
    <w:rsid w:val="000B542F"/>
    <w:rsid w:val="000B76F4"/>
    <w:rsid w:val="000C1000"/>
    <w:rsid w:val="000C53EE"/>
    <w:rsid w:val="000D1297"/>
    <w:rsid w:val="000E56D4"/>
    <w:rsid w:val="000E7262"/>
    <w:rsid w:val="000F3D19"/>
    <w:rsid w:val="000F61EF"/>
    <w:rsid w:val="001112D9"/>
    <w:rsid w:val="00113DC7"/>
    <w:rsid w:val="00114294"/>
    <w:rsid w:val="00120DD1"/>
    <w:rsid w:val="001239B0"/>
    <w:rsid w:val="001255D4"/>
    <w:rsid w:val="0013107C"/>
    <w:rsid w:val="00141075"/>
    <w:rsid w:val="0014564E"/>
    <w:rsid w:val="00147870"/>
    <w:rsid w:val="001518CF"/>
    <w:rsid w:val="00160332"/>
    <w:rsid w:val="001906CE"/>
    <w:rsid w:val="001B4C92"/>
    <w:rsid w:val="001E49DA"/>
    <w:rsid w:val="001F0379"/>
    <w:rsid w:val="001F66EB"/>
    <w:rsid w:val="002152CE"/>
    <w:rsid w:val="002216ED"/>
    <w:rsid w:val="00222F06"/>
    <w:rsid w:val="00232D6F"/>
    <w:rsid w:val="0025654B"/>
    <w:rsid w:val="002600F9"/>
    <w:rsid w:val="00260417"/>
    <w:rsid w:val="002836F0"/>
    <w:rsid w:val="002912E7"/>
    <w:rsid w:val="002A4D49"/>
    <w:rsid w:val="002B1567"/>
    <w:rsid w:val="002C2535"/>
    <w:rsid w:val="002C6637"/>
    <w:rsid w:val="002E5FD5"/>
    <w:rsid w:val="002F30E2"/>
    <w:rsid w:val="00331479"/>
    <w:rsid w:val="0033292F"/>
    <w:rsid w:val="00343971"/>
    <w:rsid w:val="00367919"/>
    <w:rsid w:val="00375AA6"/>
    <w:rsid w:val="003910C8"/>
    <w:rsid w:val="003A1335"/>
    <w:rsid w:val="003C3111"/>
    <w:rsid w:val="003C3555"/>
    <w:rsid w:val="003D51A7"/>
    <w:rsid w:val="003E2334"/>
    <w:rsid w:val="003F1544"/>
    <w:rsid w:val="003F2CFD"/>
    <w:rsid w:val="003F4B0F"/>
    <w:rsid w:val="00405E68"/>
    <w:rsid w:val="004133D4"/>
    <w:rsid w:val="00430A71"/>
    <w:rsid w:val="00435D92"/>
    <w:rsid w:val="00444E4B"/>
    <w:rsid w:val="0044505A"/>
    <w:rsid w:val="00452111"/>
    <w:rsid w:val="004542D2"/>
    <w:rsid w:val="00460D4C"/>
    <w:rsid w:val="004714AA"/>
    <w:rsid w:val="00472384"/>
    <w:rsid w:val="00485AD4"/>
    <w:rsid w:val="004903E0"/>
    <w:rsid w:val="004942B1"/>
    <w:rsid w:val="00494ED1"/>
    <w:rsid w:val="00495BC2"/>
    <w:rsid w:val="004A0318"/>
    <w:rsid w:val="004A5511"/>
    <w:rsid w:val="004A6975"/>
    <w:rsid w:val="004B7648"/>
    <w:rsid w:val="004C10D0"/>
    <w:rsid w:val="004C6B2F"/>
    <w:rsid w:val="004E6966"/>
    <w:rsid w:val="004E7C17"/>
    <w:rsid w:val="004E7F59"/>
    <w:rsid w:val="004F3CAF"/>
    <w:rsid w:val="004F7E31"/>
    <w:rsid w:val="0050044D"/>
    <w:rsid w:val="00510545"/>
    <w:rsid w:val="00514E76"/>
    <w:rsid w:val="00515FC7"/>
    <w:rsid w:val="0051651D"/>
    <w:rsid w:val="00523A4A"/>
    <w:rsid w:val="0053661E"/>
    <w:rsid w:val="00536C9E"/>
    <w:rsid w:val="005409D3"/>
    <w:rsid w:val="005469A8"/>
    <w:rsid w:val="0055238C"/>
    <w:rsid w:val="00553BCB"/>
    <w:rsid w:val="00564AF7"/>
    <w:rsid w:val="00565691"/>
    <w:rsid w:val="00572B6A"/>
    <w:rsid w:val="005A04E6"/>
    <w:rsid w:val="005A1AFC"/>
    <w:rsid w:val="005A5BCC"/>
    <w:rsid w:val="005C2E36"/>
    <w:rsid w:val="005C30C6"/>
    <w:rsid w:val="005C3C78"/>
    <w:rsid w:val="005C7B91"/>
    <w:rsid w:val="005F4E41"/>
    <w:rsid w:val="005F505A"/>
    <w:rsid w:val="00615072"/>
    <w:rsid w:val="00625713"/>
    <w:rsid w:val="00635782"/>
    <w:rsid w:val="00636413"/>
    <w:rsid w:val="0065124B"/>
    <w:rsid w:val="006644E0"/>
    <w:rsid w:val="00670FA7"/>
    <w:rsid w:val="0067658D"/>
    <w:rsid w:val="00682571"/>
    <w:rsid w:val="00684B97"/>
    <w:rsid w:val="0069409E"/>
    <w:rsid w:val="00695946"/>
    <w:rsid w:val="00697AF4"/>
    <w:rsid w:val="006A70B1"/>
    <w:rsid w:val="006B29D1"/>
    <w:rsid w:val="006B6B03"/>
    <w:rsid w:val="006B7878"/>
    <w:rsid w:val="006C27A5"/>
    <w:rsid w:val="006C40A3"/>
    <w:rsid w:val="006C7606"/>
    <w:rsid w:val="006D3F24"/>
    <w:rsid w:val="006E1981"/>
    <w:rsid w:val="006E22FA"/>
    <w:rsid w:val="006E26F8"/>
    <w:rsid w:val="00710E49"/>
    <w:rsid w:val="00725798"/>
    <w:rsid w:val="007305CE"/>
    <w:rsid w:val="00731866"/>
    <w:rsid w:val="0073200A"/>
    <w:rsid w:val="00740630"/>
    <w:rsid w:val="00740651"/>
    <w:rsid w:val="0074249C"/>
    <w:rsid w:val="00755502"/>
    <w:rsid w:val="00756E5F"/>
    <w:rsid w:val="00760484"/>
    <w:rsid w:val="00760629"/>
    <w:rsid w:val="007651E8"/>
    <w:rsid w:val="007736A2"/>
    <w:rsid w:val="0077687A"/>
    <w:rsid w:val="00787E71"/>
    <w:rsid w:val="00792EDF"/>
    <w:rsid w:val="00793270"/>
    <w:rsid w:val="0079456C"/>
    <w:rsid w:val="007A2684"/>
    <w:rsid w:val="007B17F6"/>
    <w:rsid w:val="007B48C2"/>
    <w:rsid w:val="007B4B09"/>
    <w:rsid w:val="007B56EB"/>
    <w:rsid w:val="007C2EC7"/>
    <w:rsid w:val="007C2EFF"/>
    <w:rsid w:val="007E1EA7"/>
    <w:rsid w:val="007F22DA"/>
    <w:rsid w:val="007F2E1B"/>
    <w:rsid w:val="00807AEF"/>
    <w:rsid w:val="008201DD"/>
    <w:rsid w:val="00820E33"/>
    <w:rsid w:val="0082364B"/>
    <w:rsid w:val="00836336"/>
    <w:rsid w:val="00866FDA"/>
    <w:rsid w:val="008705AF"/>
    <w:rsid w:val="00872A78"/>
    <w:rsid w:val="008762D1"/>
    <w:rsid w:val="00890E25"/>
    <w:rsid w:val="00896D93"/>
    <w:rsid w:val="008C27A6"/>
    <w:rsid w:val="008C6315"/>
    <w:rsid w:val="008D0170"/>
    <w:rsid w:val="008D5A0D"/>
    <w:rsid w:val="008F389E"/>
    <w:rsid w:val="008F5546"/>
    <w:rsid w:val="009058E1"/>
    <w:rsid w:val="0091619C"/>
    <w:rsid w:val="00927757"/>
    <w:rsid w:val="00931315"/>
    <w:rsid w:val="009318AB"/>
    <w:rsid w:val="009404FD"/>
    <w:rsid w:val="00953780"/>
    <w:rsid w:val="00954D57"/>
    <w:rsid w:val="00966D9C"/>
    <w:rsid w:val="0097545C"/>
    <w:rsid w:val="00982860"/>
    <w:rsid w:val="00992B8E"/>
    <w:rsid w:val="0099372E"/>
    <w:rsid w:val="009A53AD"/>
    <w:rsid w:val="009B448E"/>
    <w:rsid w:val="009C2646"/>
    <w:rsid w:val="009E0F36"/>
    <w:rsid w:val="009E5D81"/>
    <w:rsid w:val="009F09DA"/>
    <w:rsid w:val="009F30BF"/>
    <w:rsid w:val="00A22AD3"/>
    <w:rsid w:val="00A2655F"/>
    <w:rsid w:val="00A26ACA"/>
    <w:rsid w:val="00A40A39"/>
    <w:rsid w:val="00A40EA9"/>
    <w:rsid w:val="00A52FD2"/>
    <w:rsid w:val="00A625BB"/>
    <w:rsid w:val="00A7250E"/>
    <w:rsid w:val="00A75F17"/>
    <w:rsid w:val="00A76DFE"/>
    <w:rsid w:val="00A8378B"/>
    <w:rsid w:val="00AA01E5"/>
    <w:rsid w:val="00AA0A48"/>
    <w:rsid w:val="00AB0398"/>
    <w:rsid w:val="00AC5DC0"/>
    <w:rsid w:val="00AE1401"/>
    <w:rsid w:val="00AE3A7C"/>
    <w:rsid w:val="00B078F1"/>
    <w:rsid w:val="00B11D4E"/>
    <w:rsid w:val="00B16D3B"/>
    <w:rsid w:val="00B21198"/>
    <w:rsid w:val="00B22B73"/>
    <w:rsid w:val="00B2475B"/>
    <w:rsid w:val="00B3155F"/>
    <w:rsid w:val="00B437BD"/>
    <w:rsid w:val="00B4728E"/>
    <w:rsid w:val="00B508F7"/>
    <w:rsid w:val="00B579DA"/>
    <w:rsid w:val="00B60D66"/>
    <w:rsid w:val="00B61F8A"/>
    <w:rsid w:val="00B62C47"/>
    <w:rsid w:val="00B65066"/>
    <w:rsid w:val="00B70D5B"/>
    <w:rsid w:val="00B73DD9"/>
    <w:rsid w:val="00B76AE4"/>
    <w:rsid w:val="00B77917"/>
    <w:rsid w:val="00B81F14"/>
    <w:rsid w:val="00B82751"/>
    <w:rsid w:val="00B8402E"/>
    <w:rsid w:val="00B94418"/>
    <w:rsid w:val="00BA5BE5"/>
    <w:rsid w:val="00BE3114"/>
    <w:rsid w:val="00BF7186"/>
    <w:rsid w:val="00C24032"/>
    <w:rsid w:val="00C538AB"/>
    <w:rsid w:val="00C55864"/>
    <w:rsid w:val="00C708A9"/>
    <w:rsid w:val="00C70D11"/>
    <w:rsid w:val="00C82497"/>
    <w:rsid w:val="00C8398A"/>
    <w:rsid w:val="00C858F5"/>
    <w:rsid w:val="00CA7D0C"/>
    <w:rsid w:val="00CB1BED"/>
    <w:rsid w:val="00CB1CD5"/>
    <w:rsid w:val="00CC1A8F"/>
    <w:rsid w:val="00CC27ED"/>
    <w:rsid w:val="00CC5F0A"/>
    <w:rsid w:val="00CD3527"/>
    <w:rsid w:val="00CD5F93"/>
    <w:rsid w:val="00CE04D5"/>
    <w:rsid w:val="00CE31DE"/>
    <w:rsid w:val="00CE4F0E"/>
    <w:rsid w:val="00CE5075"/>
    <w:rsid w:val="00CF2B0A"/>
    <w:rsid w:val="00D11272"/>
    <w:rsid w:val="00D33709"/>
    <w:rsid w:val="00D373AF"/>
    <w:rsid w:val="00D3744B"/>
    <w:rsid w:val="00D418CE"/>
    <w:rsid w:val="00D47D08"/>
    <w:rsid w:val="00D5447D"/>
    <w:rsid w:val="00D55191"/>
    <w:rsid w:val="00D6178A"/>
    <w:rsid w:val="00D66FFD"/>
    <w:rsid w:val="00D84191"/>
    <w:rsid w:val="00D877C4"/>
    <w:rsid w:val="00D9038B"/>
    <w:rsid w:val="00D93A14"/>
    <w:rsid w:val="00DA1768"/>
    <w:rsid w:val="00DA1EB4"/>
    <w:rsid w:val="00DB04BB"/>
    <w:rsid w:val="00DB5B90"/>
    <w:rsid w:val="00DB78A9"/>
    <w:rsid w:val="00DC6133"/>
    <w:rsid w:val="00DE0DBA"/>
    <w:rsid w:val="00DE1EC5"/>
    <w:rsid w:val="00DF10E6"/>
    <w:rsid w:val="00DF4FB8"/>
    <w:rsid w:val="00DF7F54"/>
    <w:rsid w:val="00E10791"/>
    <w:rsid w:val="00E175D4"/>
    <w:rsid w:val="00E208E5"/>
    <w:rsid w:val="00E20A8E"/>
    <w:rsid w:val="00E20B94"/>
    <w:rsid w:val="00E20F7D"/>
    <w:rsid w:val="00E21C18"/>
    <w:rsid w:val="00E50B47"/>
    <w:rsid w:val="00E57061"/>
    <w:rsid w:val="00E621DC"/>
    <w:rsid w:val="00E719A3"/>
    <w:rsid w:val="00E72F9D"/>
    <w:rsid w:val="00E842CB"/>
    <w:rsid w:val="00E962A1"/>
    <w:rsid w:val="00EA1C22"/>
    <w:rsid w:val="00EB1FF2"/>
    <w:rsid w:val="00EC2501"/>
    <w:rsid w:val="00ED59F0"/>
    <w:rsid w:val="00EF0FD7"/>
    <w:rsid w:val="00F03109"/>
    <w:rsid w:val="00F1757C"/>
    <w:rsid w:val="00F24DDC"/>
    <w:rsid w:val="00F257A0"/>
    <w:rsid w:val="00F3521F"/>
    <w:rsid w:val="00F86345"/>
    <w:rsid w:val="00FB79FA"/>
    <w:rsid w:val="00FD38A9"/>
    <w:rsid w:val="00FD55D0"/>
    <w:rsid w:val="00FE03C7"/>
    <w:rsid w:val="00FE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82F031-F909-4CD6-B8D8-24EE8E64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79D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155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410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075"/>
  </w:style>
  <w:style w:type="paragraph" w:styleId="Footer">
    <w:name w:val="footer"/>
    <w:basedOn w:val="Normal"/>
    <w:link w:val="FooterChar"/>
    <w:uiPriority w:val="99"/>
    <w:unhideWhenUsed/>
    <w:rsid w:val="001410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appet.2019.03.0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016/j.appet.2014.08.00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1/virtualmentor.2010.12.4.msoc1-100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331</cp:revision>
  <dcterms:created xsi:type="dcterms:W3CDTF">2021-02-03T06:29:00Z</dcterms:created>
  <dcterms:modified xsi:type="dcterms:W3CDTF">2021-02-05T21:02:00Z</dcterms:modified>
</cp:coreProperties>
</file>